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0" w:rsidRDefault="00BF7A1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81F00" w:rsidRDefault="00BF7A1D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E81F00" w:rsidRDefault="00BF7A1D">
      <w:pPr>
        <w:tabs>
          <w:tab w:val="right" w:pos="9642"/>
        </w:tabs>
        <w:spacing w:after="4" w:line="267" w:lineRule="auto"/>
        <w:ind w:left="-15" w:firstLine="0"/>
        <w:jc w:val="left"/>
      </w:pPr>
      <w:r>
        <w:rPr>
          <w:b/>
        </w:rPr>
        <w:t xml:space="preserve">3) SOPSTOKUN İŞLENMESİ  </w:t>
      </w:r>
      <w:r>
        <w:rPr>
          <w:b/>
        </w:rPr>
        <w:tab/>
        <w:t xml:space="preserve">    </w:t>
      </w:r>
      <w:r>
        <w:rPr>
          <w:rFonts w:ascii="Calibri" w:eastAsia="Calibri" w:hAnsi="Calibri" w:cs="Calibri"/>
          <w:b/>
          <w:sz w:val="22"/>
        </w:rPr>
        <w:t>2015/238-1</w:t>
      </w:r>
      <w:r>
        <w:rPr>
          <w:b/>
        </w:rPr>
        <w:t xml:space="preserve"> </w:t>
      </w:r>
    </w:p>
    <w:p w:rsidR="00E81F00" w:rsidRDefault="00BF7A1D">
      <w:pPr>
        <w:spacing w:after="0" w:line="259" w:lineRule="auto"/>
        <w:ind w:left="0" w:firstLine="0"/>
        <w:jc w:val="left"/>
      </w:pPr>
      <w:r>
        <w:t xml:space="preserve"> </w:t>
      </w:r>
    </w:p>
    <w:p w:rsidR="00E81F00" w:rsidRPr="00622756" w:rsidRDefault="00BF7A1D">
      <w:pPr>
        <w:ind w:left="-5"/>
        <w:rPr>
          <w:color w:val="auto"/>
        </w:rPr>
      </w:pPr>
      <w:r w:rsidRPr="00622756">
        <w:rPr>
          <w:color w:val="auto"/>
        </w:rPr>
        <w:t xml:space="preserve">Bitkisel yağların rafine edilmesi sırasında </w:t>
      </w:r>
      <w:proofErr w:type="gramStart"/>
      <w:r w:rsidRPr="00622756">
        <w:rPr>
          <w:color w:val="auto"/>
        </w:rPr>
        <w:t>nötral</w:t>
      </w:r>
      <w:r w:rsidR="00952734" w:rsidRPr="00622756">
        <w:rPr>
          <w:color w:val="auto"/>
        </w:rPr>
        <w:t>izasyondan</w:t>
      </w:r>
      <w:proofErr w:type="gramEnd"/>
      <w:r w:rsidR="00952734" w:rsidRPr="00622756">
        <w:rPr>
          <w:color w:val="auto"/>
        </w:rPr>
        <w:t xml:space="preserve"> elde edilen </w:t>
      </w:r>
      <w:proofErr w:type="spellStart"/>
      <w:r w:rsidR="00952734" w:rsidRPr="00622756">
        <w:rPr>
          <w:color w:val="auto"/>
        </w:rPr>
        <w:t>sopstok</w:t>
      </w:r>
      <w:proofErr w:type="spellEnd"/>
      <w:r w:rsidR="00952734" w:rsidRPr="00622756">
        <w:rPr>
          <w:color w:val="auto"/>
        </w:rPr>
        <w:t xml:space="preserve"> (%25 yağlı); bunu işleyen lisanslı firmalara doğrudan satılabildiği gibi, üretildikleri yağ fabrikalarında asitle parçalanarak asit </w:t>
      </w:r>
      <w:proofErr w:type="spellStart"/>
      <w:r w:rsidR="00952734" w:rsidRPr="00622756">
        <w:rPr>
          <w:color w:val="auto"/>
        </w:rPr>
        <w:t>yağ’a</w:t>
      </w:r>
      <w:proofErr w:type="spellEnd"/>
      <w:r w:rsidR="00952734" w:rsidRPr="00622756">
        <w:rPr>
          <w:color w:val="auto"/>
        </w:rPr>
        <w:t xml:space="preserve"> dönüştürülür. </w:t>
      </w:r>
    </w:p>
    <w:p w:rsidR="00E81F00" w:rsidRPr="00622756" w:rsidRDefault="00952734">
      <w:pPr>
        <w:spacing w:after="21" w:line="259" w:lineRule="auto"/>
        <w:ind w:left="0" w:firstLine="0"/>
        <w:jc w:val="left"/>
        <w:rPr>
          <w:color w:val="auto"/>
        </w:rPr>
      </w:pPr>
      <w:r w:rsidRPr="00622756">
        <w:rPr>
          <w:color w:val="auto"/>
        </w:rPr>
        <w:t>Lisanslı firmalar</w:t>
      </w:r>
      <w:r w:rsidR="002B5A1B" w:rsidRPr="00622756">
        <w:rPr>
          <w:color w:val="auto"/>
        </w:rPr>
        <w:t>da</w:t>
      </w:r>
      <w:r w:rsidRPr="00622756">
        <w:rPr>
          <w:color w:val="auto"/>
        </w:rPr>
        <w:t xml:space="preserve"> veya bulundukları yağ tesislerinde </w:t>
      </w:r>
      <w:r w:rsidR="006D2915" w:rsidRPr="00622756">
        <w:rPr>
          <w:color w:val="auto"/>
        </w:rPr>
        <w:t>üretilen asit yağ; fenni yem,</w:t>
      </w:r>
      <w:r w:rsidR="002B5A1B" w:rsidRPr="00622756">
        <w:rPr>
          <w:color w:val="auto"/>
        </w:rPr>
        <w:t xml:space="preserve"> </w:t>
      </w:r>
      <w:r w:rsidR="006D2915" w:rsidRPr="00622756">
        <w:rPr>
          <w:color w:val="auto"/>
        </w:rPr>
        <w:t>sabun ve yağ kimyası tesislerinde ham madde olarak kullanılır.</w:t>
      </w:r>
      <w:r w:rsidR="00BF7A1D" w:rsidRPr="00622756">
        <w:rPr>
          <w:color w:val="auto"/>
        </w:rPr>
        <w:t xml:space="preserve"> </w:t>
      </w:r>
    </w:p>
    <w:p w:rsidR="006D2915" w:rsidRDefault="006D2915">
      <w:pPr>
        <w:spacing w:after="4" w:line="267" w:lineRule="auto"/>
        <w:ind w:left="-5"/>
        <w:jc w:val="left"/>
        <w:rPr>
          <w:b/>
        </w:rPr>
      </w:pPr>
    </w:p>
    <w:p w:rsidR="00E81F00" w:rsidRDefault="00BF7A1D">
      <w:pPr>
        <w:spacing w:after="4" w:line="267" w:lineRule="auto"/>
        <w:ind w:left="-5"/>
        <w:jc w:val="left"/>
      </w:pPr>
      <w:r>
        <w:rPr>
          <w:b/>
        </w:rPr>
        <w:t>3.1.SOPSTOKDAN BLOK SABUN (HAM SABUN) ÜRETİMİ</w:t>
      </w:r>
      <w:r>
        <w:rPr>
          <w:sz w:val="20"/>
        </w:rPr>
        <w:t xml:space="preserve"> (</w:t>
      </w:r>
      <w:r>
        <w:rPr>
          <w:b/>
        </w:rPr>
        <w:t xml:space="preserve">20.41.31.50.00): </w:t>
      </w:r>
    </w:p>
    <w:p w:rsidR="00E81F00" w:rsidRDefault="00BF7A1D">
      <w:pPr>
        <w:ind w:left="-5"/>
      </w:pPr>
      <w:r>
        <w:t xml:space="preserve">Blok sabun yapımında Grup 3523 Sabun ve Arap Sabunu Üretimi </w:t>
      </w:r>
      <w:proofErr w:type="gramStart"/>
      <w:r>
        <w:t>kriterinin  1</w:t>
      </w:r>
      <w:proofErr w:type="gramEnd"/>
      <w:r>
        <w:t xml:space="preserve">.1. </w:t>
      </w:r>
      <w:proofErr w:type="spellStart"/>
      <w:r>
        <w:t>Batch</w:t>
      </w:r>
      <w:proofErr w:type="spellEnd"/>
      <w:r>
        <w:t xml:space="preserve"> Sistemi esas alınır. </w:t>
      </w:r>
    </w:p>
    <w:p w:rsidR="00E81F00" w:rsidRDefault="00BF7A1D">
      <w:pPr>
        <w:spacing w:after="25" w:line="259" w:lineRule="auto"/>
        <w:ind w:left="0" w:firstLine="0"/>
        <w:jc w:val="left"/>
      </w:pPr>
      <w:r>
        <w:t xml:space="preserve"> </w:t>
      </w:r>
    </w:p>
    <w:p w:rsidR="00E81F00" w:rsidRDefault="00BF7A1D">
      <w:pPr>
        <w:spacing w:after="4" w:line="267" w:lineRule="auto"/>
        <w:ind w:left="-5"/>
        <w:jc w:val="left"/>
      </w:pPr>
      <w:r>
        <w:rPr>
          <w:b/>
        </w:rPr>
        <w:t xml:space="preserve">1-Sabun </w:t>
      </w:r>
      <w:proofErr w:type="gramStart"/>
      <w:r>
        <w:rPr>
          <w:b/>
        </w:rPr>
        <w:t>Pişirme :</w:t>
      </w:r>
      <w:proofErr w:type="gramEnd"/>
      <w:r>
        <w:rPr>
          <w:b/>
        </w:rPr>
        <w:t xml:space="preserve"> </w:t>
      </w:r>
    </w:p>
    <w:p w:rsidR="00E81F00" w:rsidRDefault="00BF7A1D">
      <w:pPr>
        <w:ind w:left="-5"/>
      </w:pPr>
      <w:r>
        <w:t xml:space="preserve">Sabun pişirme kazanlarının şekillerine göre hacimleri hesaplanır, sabun yoğunluğu d=l olduğu ve beher pişirme kazanında ortalama 3 günde l şarj yapıldığı, l şarjda kazan hacminin yarısı kadar sabun üretilebileceği kabulü ile yıllık kapasite aşağıdaki şekilde hesaplanır.  3 günde l şarj alındığı takdirde; </w:t>
      </w:r>
    </w:p>
    <w:p w:rsidR="00E81F00" w:rsidRDefault="00BF7A1D">
      <w:pPr>
        <w:spacing w:after="31" w:line="259" w:lineRule="auto"/>
        <w:ind w:left="0" w:firstLine="0"/>
        <w:jc w:val="left"/>
      </w:pPr>
      <w:r>
        <w:t xml:space="preserve"> </w:t>
      </w:r>
    </w:p>
    <w:p w:rsidR="00E81F00" w:rsidRDefault="00BF7A1D">
      <w:pPr>
        <w:spacing w:after="4" w:line="267" w:lineRule="auto"/>
        <w:ind w:left="-5"/>
        <w:jc w:val="left"/>
      </w:pPr>
      <w:r>
        <w:rPr>
          <w:b/>
        </w:rPr>
        <w:t xml:space="preserve">K(kg/yıl)= V(m3) x1 x 0,50 x 300/3 gün x 1000 </w:t>
      </w:r>
    </w:p>
    <w:p w:rsidR="00E81F00" w:rsidRDefault="00BF7A1D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E81F00" w:rsidRDefault="00BF7A1D">
      <w:pPr>
        <w:spacing w:after="4" w:line="267" w:lineRule="auto"/>
        <w:ind w:left="-5"/>
        <w:jc w:val="left"/>
      </w:pPr>
      <w:r>
        <w:rPr>
          <w:b/>
        </w:rPr>
        <w:t xml:space="preserve">2-Sergi sahasında  sabunun kurutulması ve </w:t>
      </w:r>
      <w:proofErr w:type="gramStart"/>
      <w:r>
        <w:rPr>
          <w:b/>
        </w:rPr>
        <w:t>şekillendirilmesi :</w:t>
      </w:r>
      <w:proofErr w:type="gramEnd"/>
      <w:r>
        <w:rPr>
          <w:b/>
        </w:rPr>
        <w:t xml:space="preserve"> </w:t>
      </w:r>
    </w:p>
    <w:p w:rsidR="00E81F00" w:rsidRDefault="00BF7A1D">
      <w:pPr>
        <w:ind w:left="-5"/>
      </w:pPr>
      <w:r>
        <w:t xml:space="preserve">Sergi sahalarının alanları m2 cinsinden tespit edilir (S). Beher sergi sahasına beher metrekareye 100 kg. kadar sabun hamuru dökülüp kurutulabileceği dikkate alınarak yıllık kapasite aşağıdaki şekilde hesaplanır.  </w:t>
      </w:r>
    </w:p>
    <w:p w:rsidR="00E81F00" w:rsidRDefault="00BF7A1D">
      <w:pPr>
        <w:ind w:left="-5"/>
      </w:pPr>
      <w:r>
        <w:t xml:space="preserve">3 günde bir defa kurutma yapıldığında, </w:t>
      </w:r>
    </w:p>
    <w:p w:rsidR="00E81F00" w:rsidRDefault="00BF7A1D">
      <w:pPr>
        <w:spacing w:after="31" w:line="259" w:lineRule="auto"/>
        <w:ind w:left="0" w:firstLine="0"/>
        <w:jc w:val="left"/>
      </w:pPr>
      <w:r>
        <w:t xml:space="preserve"> </w:t>
      </w:r>
    </w:p>
    <w:p w:rsidR="00E81F00" w:rsidRDefault="00BF7A1D">
      <w:pPr>
        <w:spacing w:after="4" w:line="267" w:lineRule="auto"/>
        <w:ind w:left="-5"/>
        <w:jc w:val="left"/>
      </w:pPr>
      <w:r>
        <w:rPr>
          <w:b/>
        </w:rPr>
        <w:t xml:space="preserve">K (kg/yıl) = S(m2) x 100 (kg/m2) x 300/3 gün x 1000  </w:t>
      </w:r>
    </w:p>
    <w:p w:rsidR="00E81F00" w:rsidRDefault="00BF7A1D">
      <w:pPr>
        <w:spacing w:after="0" w:line="259" w:lineRule="auto"/>
        <w:ind w:left="0" w:firstLine="0"/>
        <w:jc w:val="left"/>
      </w:pPr>
      <w:r>
        <w:t xml:space="preserve"> </w:t>
      </w:r>
    </w:p>
    <w:p w:rsidR="00E81F00" w:rsidRDefault="00BF7A1D">
      <w:pPr>
        <w:ind w:left="-5"/>
      </w:pPr>
      <w:r>
        <w:t xml:space="preserve">Sabun pişirme, kurutma ve şekillendirmeden hangisi dar boğaz teşkil ediyorsa tesisin kapasitesi olarak kabul edilir.  </w:t>
      </w:r>
    </w:p>
    <w:p w:rsidR="00E81F00" w:rsidRDefault="00BF7A1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74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94"/>
        <w:gridCol w:w="4954"/>
      </w:tblGrid>
      <w:tr w:rsidR="00E81F00">
        <w:trPr>
          <w:trHeight w:val="28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00" w:rsidRDefault="00BF7A1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İhtiyaç maddeleri:  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F00" w:rsidRDefault="00E81F00">
            <w:pPr>
              <w:spacing w:after="160" w:line="259" w:lineRule="auto"/>
              <w:ind w:left="0" w:firstLine="0"/>
              <w:jc w:val="left"/>
            </w:pPr>
          </w:p>
        </w:tc>
      </w:tr>
      <w:tr w:rsidR="00E81F00">
        <w:trPr>
          <w:trHeight w:val="288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00" w:rsidRDefault="00BF7A1D">
            <w:pPr>
              <w:tabs>
                <w:tab w:val="center" w:pos="2124"/>
                <w:tab w:val="center" w:pos="2833"/>
                <w:tab w:val="center" w:pos="3541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Sud</w:t>
            </w:r>
            <w:proofErr w:type="spellEnd"/>
            <w:r>
              <w:t xml:space="preserve"> kostik (katı)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00" w:rsidRDefault="00BF7A1D">
            <w:pPr>
              <w:spacing w:after="0" w:line="259" w:lineRule="auto"/>
              <w:ind w:left="0" w:firstLine="0"/>
              <w:jc w:val="left"/>
            </w:pPr>
            <w:r>
              <w:t xml:space="preserve">% 8 </w:t>
            </w:r>
          </w:p>
        </w:tc>
      </w:tr>
      <w:tr w:rsidR="00E81F00">
        <w:trPr>
          <w:trHeight w:val="28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00" w:rsidRDefault="00BF7A1D">
            <w:pPr>
              <w:tabs>
                <w:tab w:val="center" w:pos="708"/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  <w:jc w:val="left"/>
            </w:pPr>
            <w:r>
              <w:t xml:space="preserve">Tuz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00" w:rsidRDefault="00BF7A1D">
            <w:pPr>
              <w:spacing w:after="0" w:line="259" w:lineRule="auto"/>
              <w:ind w:left="0" w:firstLine="0"/>
              <w:jc w:val="left"/>
            </w:pPr>
            <w:r>
              <w:t xml:space="preserve">% 2 </w:t>
            </w:r>
          </w:p>
        </w:tc>
      </w:tr>
    </w:tbl>
    <w:p w:rsidR="00E81F00" w:rsidRDefault="00BF7A1D">
      <w:pPr>
        <w:spacing w:after="159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F7717E" w:rsidRDefault="00F7717E">
      <w:pPr>
        <w:spacing w:after="159" w:line="259" w:lineRule="auto"/>
        <w:ind w:left="0" w:firstLine="0"/>
        <w:jc w:val="left"/>
        <w:rPr>
          <w:b/>
        </w:rPr>
      </w:pPr>
    </w:p>
    <w:p w:rsidR="00F7717E" w:rsidRDefault="00F7717E">
      <w:pPr>
        <w:spacing w:after="159" w:line="259" w:lineRule="auto"/>
        <w:ind w:left="0" w:firstLine="0"/>
        <w:jc w:val="left"/>
        <w:rPr>
          <w:b/>
        </w:rPr>
      </w:pPr>
    </w:p>
    <w:p w:rsidR="00F7717E" w:rsidRDefault="00F7717E">
      <w:pPr>
        <w:spacing w:after="159" w:line="259" w:lineRule="auto"/>
        <w:ind w:left="0" w:firstLine="0"/>
        <w:jc w:val="left"/>
        <w:rPr>
          <w:b/>
        </w:rPr>
      </w:pPr>
    </w:p>
    <w:p w:rsidR="00F7717E" w:rsidRDefault="00F7717E">
      <w:pPr>
        <w:spacing w:after="159" w:line="259" w:lineRule="auto"/>
        <w:ind w:left="0" w:firstLine="0"/>
        <w:jc w:val="left"/>
      </w:pPr>
      <w:bookmarkStart w:id="0" w:name="_GoBack"/>
      <w:bookmarkEnd w:id="0"/>
    </w:p>
    <w:p w:rsidR="002B5A1B" w:rsidRDefault="002B5A1B">
      <w:pPr>
        <w:spacing w:after="4" w:line="267" w:lineRule="auto"/>
        <w:ind w:left="-5"/>
        <w:jc w:val="left"/>
        <w:rPr>
          <w:b/>
        </w:rPr>
      </w:pPr>
    </w:p>
    <w:p w:rsidR="00E81F00" w:rsidRPr="00622756" w:rsidRDefault="00BF7A1D">
      <w:pPr>
        <w:spacing w:after="4" w:line="267" w:lineRule="auto"/>
        <w:ind w:left="-5"/>
        <w:jc w:val="left"/>
        <w:rPr>
          <w:color w:val="auto"/>
        </w:rPr>
      </w:pPr>
      <w:r>
        <w:rPr>
          <w:b/>
        </w:rPr>
        <w:lastRenderedPageBreak/>
        <w:t xml:space="preserve">3.2. </w:t>
      </w:r>
      <w:r w:rsidRPr="00622756">
        <w:rPr>
          <w:b/>
          <w:color w:val="auto"/>
        </w:rPr>
        <w:t xml:space="preserve">SOPSTOKDAN ASİT YAĞLARI (ACİD OİL) ÜRETİMİ </w:t>
      </w:r>
      <w:r w:rsidRPr="00622756">
        <w:rPr>
          <w:b/>
          <w:color w:val="auto"/>
          <w:sz w:val="32"/>
        </w:rPr>
        <w:t>(</w:t>
      </w:r>
      <w:r w:rsidRPr="00622756">
        <w:rPr>
          <w:b/>
          <w:color w:val="auto"/>
        </w:rPr>
        <w:t>20.14.31.95.00):</w:t>
      </w:r>
      <w:r w:rsidRPr="00622756">
        <w:rPr>
          <w:color w:val="auto"/>
        </w:rPr>
        <w:t xml:space="preserve"> </w:t>
      </w:r>
      <w:r w:rsidRPr="00622756">
        <w:rPr>
          <w:b/>
          <w:color w:val="auto"/>
        </w:rPr>
        <w:t xml:space="preserve"> </w:t>
      </w:r>
    </w:p>
    <w:p w:rsidR="00E81F00" w:rsidRPr="00622756" w:rsidRDefault="00BF7A1D">
      <w:pPr>
        <w:ind w:left="-5"/>
        <w:rPr>
          <w:color w:val="auto"/>
        </w:rPr>
      </w:pPr>
      <w:r w:rsidRPr="00622756">
        <w:rPr>
          <w:color w:val="auto"/>
        </w:rPr>
        <w:t xml:space="preserve">Yağ asitleri, </w:t>
      </w:r>
      <w:proofErr w:type="gramStart"/>
      <w:r w:rsidRPr="00622756">
        <w:rPr>
          <w:color w:val="auto"/>
        </w:rPr>
        <w:t>nötralizasyondan</w:t>
      </w:r>
      <w:proofErr w:type="gramEnd"/>
      <w:r w:rsidRPr="00622756">
        <w:rPr>
          <w:color w:val="auto"/>
        </w:rPr>
        <w:t xml:space="preserve"> elde edilen </w:t>
      </w:r>
      <w:proofErr w:type="spellStart"/>
      <w:r w:rsidRPr="00622756">
        <w:rPr>
          <w:color w:val="auto"/>
        </w:rPr>
        <w:t>sopsto</w:t>
      </w:r>
      <w:r w:rsidR="00D05AFA" w:rsidRPr="00622756">
        <w:rPr>
          <w:color w:val="auto"/>
        </w:rPr>
        <w:t>c</w:t>
      </w:r>
      <w:r w:rsidRPr="00622756">
        <w:rPr>
          <w:color w:val="auto"/>
        </w:rPr>
        <w:t>k</w:t>
      </w:r>
      <w:r w:rsidR="00D05AFA" w:rsidRPr="00622756">
        <w:rPr>
          <w:color w:val="auto"/>
        </w:rPr>
        <w:t>’</w:t>
      </w:r>
      <w:r w:rsidRPr="00622756">
        <w:rPr>
          <w:color w:val="auto"/>
        </w:rPr>
        <w:t>un</w:t>
      </w:r>
      <w:proofErr w:type="spellEnd"/>
      <w:r w:rsidRPr="00622756">
        <w:rPr>
          <w:color w:val="auto"/>
        </w:rPr>
        <w:t xml:space="preserve"> </w:t>
      </w:r>
      <w:proofErr w:type="spellStart"/>
      <w:r w:rsidRPr="00622756">
        <w:rPr>
          <w:color w:val="auto"/>
        </w:rPr>
        <w:t>sülfirik</w:t>
      </w:r>
      <w:proofErr w:type="spellEnd"/>
      <w:r w:rsidRPr="00622756">
        <w:rPr>
          <w:color w:val="auto"/>
        </w:rPr>
        <w:t xml:space="preserve"> asit ile parçalanmasından elde edilir.  </w:t>
      </w:r>
      <w:proofErr w:type="spellStart"/>
      <w:r w:rsidR="002B5A1B" w:rsidRPr="00622756">
        <w:rPr>
          <w:color w:val="auto"/>
        </w:rPr>
        <w:t>Kontinü</w:t>
      </w:r>
      <w:proofErr w:type="spellEnd"/>
      <w:r w:rsidR="002B5A1B" w:rsidRPr="00622756">
        <w:rPr>
          <w:color w:val="auto"/>
        </w:rPr>
        <w:t xml:space="preserve"> </w:t>
      </w:r>
      <w:r w:rsidR="006D2915" w:rsidRPr="00622756">
        <w:rPr>
          <w:color w:val="auto"/>
        </w:rPr>
        <w:t xml:space="preserve">veya </w:t>
      </w:r>
      <w:proofErr w:type="spellStart"/>
      <w:r w:rsidR="006D2915" w:rsidRPr="00622756">
        <w:rPr>
          <w:color w:val="auto"/>
        </w:rPr>
        <w:t>bac</w:t>
      </w:r>
      <w:proofErr w:type="spellEnd"/>
      <w:r w:rsidR="006D2915" w:rsidRPr="00622756">
        <w:rPr>
          <w:color w:val="auto"/>
        </w:rPr>
        <w:t xml:space="preserve"> olarak kurulan </w:t>
      </w:r>
      <w:r w:rsidRPr="00622756">
        <w:rPr>
          <w:color w:val="auto"/>
        </w:rPr>
        <w:t xml:space="preserve">Asit yağ </w:t>
      </w:r>
      <w:r w:rsidR="006D2915" w:rsidRPr="00622756">
        <w:rPr>
          <w:color w:val="auto"/>
        </w:rPr>
        <w:t xml:space="preserve">üretim tesislerinde </w:t>
      </w:r>
      <w:r w:rsidRPr="00622756">
        <w:rPr>
          <w:color w:val="auto"/>
        </w:rPr>
        <w:t xml:space="preserve">ortalama değerlerle </w:t>
      </w:r>
      <w:r w:rsidR="006D2915" w:rsidRPr="00622756">
        <w:rPr>
          <w:color w:val="auto"/>
        </w:rPr>
        <w:t xml:space="preserve">% </w:t>
      </w:r>
      <w:r w:rsidR="00C028AD" w:rsidRPr="00622756">
        <w:rPr>
          <w:color w:val="auto"/>
        </w:rPr>
        <w:t>8’e kadar</w:t>
      </w:r>
      <w:r w:rsidR="002B5A1B" w:rsidRPr="00622756">
        <w:rPr>
          <w:color w:val="auto"/>
        </w:rPr>
        <w:t xml:space="preserve"> sülfürik asit</w:t>
      </w:r>
      <w:r w:rsidR="00D05AFA" w:rsidRPr="00622756">
        <w:rPr>
          <w:color w:val="auto"/>
        </w:rPr>
        <w:t xml:space="preserve"> kullanılarak </w:t>
      </w:r>
      <w:proofErr w:type="spellStart"/>
      <w:r w:rsidR="00D05AFA" w:rsidRPr="00622756">
        <w:rPr>
          <w:color w:val="auto"/>
        </w:rPr>
        <w:t>soap</w:t>
      </w:r>
      <w:proofErr w:type="spellEnd"/>
      <w:r w:rsidR="00D05AFA" w:rsidRPr="00622756">
        <w:rPr>
          <w:color w:val="auto"/>
        </w:rPr>
        <w:t xml:space="preserve"> </w:t>
      </w:r>
      <w:proofErr w:type="spellStart"/>
      <w:r w:rsidR="00D05AFA" w:rsidRPr="00622756">
        <w:rPr>
          <w:color w:val="auto"/>
        </w:rPr>
        <w:t>stock</w:t>
      </w:r>
      <w:proofErr w:type="spellEnd"/>
      <w:r w:rsidR="00D05AFA" w:rsidRPr="00622756">
        <w:rPr>
          <w:color w:val="auto"/>
        </w:rPr>
        <w:t xml:space="preserve"> asit yağa dönüştürülür</w:t>
      </w:r>
      <w:r w:rsidRPr="00622756">
        <w:rPr>
          <w:color w:val="auto"/>
        </w:rPr>
        <w:t>.</w:t>
      </w:r>
      <w:r w:rsidR="00D05AFA" w:rsidRPr="00622756">
        <w:rPr>
          <w:color w:val="auto"/>
        </w:rPr>
        <w:t xml:space="preserve"> </w:t>
      </w:r>
      <w:proofErr w:type="spellStart"/>
      <w:r w:rsidR="00D05AFA" w:rsidRPr="00622756">
        <w:rPr>
          <w:color w:val="auto"/>
        </w:rPr>
        <w:t>Bac</w:t>
      </w:r>
      <w:proofErr w:type="spellEnd"/>
      <w:r w:rsidR="00D05AFA" w:rsidRPr="00622756">
        <w:rPr>
          <w:color w:val="auto"/>
        </w:rPr>
        <w:t xml:space="preserve"> sistemlerde</w:t>
      </w:r>
      <w:r w:rsidRPr="00622756">
        <w:rPr>
          <w:color w:val="auto"/>
        </w:rPr>
        <w:t xml:space="preserve"> </w:t>
      </w:r>
      <w:proofErr w:type="spellStart"/>
      <w:r w:rsidRPr="00622756">
        <w:rPr>
          <w:color w:val="auto"/>
        </w:rPr>
        <w:t>Sopstok</w:t>
      </w:r>
      <w:proofErr w:type="spellEnd"/>
      <w:r w:rsidRPr="00622756">
        <w:rPr>
          <w:color w:val="auto"/>
        </w:rPr>
        <w:t xml:space="preserve"> yoğunluğu 1 ton/m3, kazan faydalı hacmi = 0,75 kabul edilir.   </w:t>
      </w:r>
    </w:p>
    <w:p w:rsidR="00E81F00" w:rsidRPr="00622756" w:rsidRDefault="00BF7A1D">
      <w:pPr>
        <w:spacing w:after="31" w:line="259" w:lineRule="auto"/>
        <w:ind w:left="0" w:firstLine="0"/>
        <w:jc w:val="left"/>
        <w:rPr>
          <w:color w:val="auto"/>
        </w:rPr>
      </w:pPr>
      <w:r w:rsidRPr="00622756">
        <w:rPr>
          <w:color w:val="auto"/>
        </w:rPr>
        <w:t xml:space="preserve"> </w:t>
      </w:r>
    </w:p>
    <w:p w:rsidR="00E81F00" w:rsidRDefault="00BF7A1D">
      <w:pPr>
        <w:spacing w:after="4" w:line="267" w:lineRule="auto"/>
        <w:ind w:left="-5"/>
        <w:jc w:val="left"/>
      </w:pPr>
      <w:r>
        <w:rPr>
          <w:b/>
        </w:rPr>
        <w:t>K(</w:t>
      </w:r>
      <w:proofErr w:type="spellStart"/>
      <w:r>
        <w:rPr>
          <w:b/>
        </w:rPr>
        <w:t>sopstok</w:t>
      </w:r>
      <w:proofErr w:type="spellEnd"/>
      <w:r>
        <w:rPr>
          <w:b/>
        </w:rPr>
        <w:t xml:space="preserve">)= V x </w:t>
      </w:r>
      <w:r w:rsidR="002B5A1B">
        <w:rPr>
          <w:b/>
        </w:rPr>
        <w:t>0,75 x 1 x N x</w:t>
      </w:r>
      <w:r w:rsidR="00D05AFA">
        <w:rPr>
          <w:b/>
        </w:rPr>
        <w:t xml:space="preserve"> </w:t>
      </w:r>
      <w:r w:rsidR="002B5A1B" w:rsidRPr="00622756">
        <w:rPr>
          <w:b/>
          <w:color w:val="auto"/>
        </w:rPr>
        <w:t>33</w:t>
      </w:r>
      <w:r w:rsidR="00D05AFA" w:rsidRPr="00622756">
        <w:rPr>
          <w:b/>
          <w:color w:val="auto"/>
        </w:rPr>
        <w:t>0</w:t>
      </w:r>
      <w:r>
        <w:rPr>
          <w:b/>
        </w:rPr>
        <w:t xml:space="preserve"> gün x 1000</w:t>
      </w:r>
      <w:r>
        <w:rPr>
          <w:b/>
          <w:color w:val="FF0000"/>
        </w:rPr>
        <w:t xml:space="preserve"> </w:t>
      </w:r>
    </w:p>
    <w:p w:rsidR="00E81F00" w:rsidRDefault="00BF7A1D">
      <w:pPr>
        <w:spacing w:after="23" w:line="259" w:lineRule="auto"/>
        <w:ind w:left="0" w:firstLine="0"/>
        <w:jc w:val="left"/>
      </w:pPr>
      <w:r>
        <w:t xml:space="preserve"> </w:t>
      </w:r>
    </w:p>
    <w:p w:rsidR="00E81F00" w:rsidRDefault="00BF7A1D">
      <w:pPr>
        <w:ind w:left="-5"/>
      </w:pPr>
      <w:r>
        <w:t xml:space="preserve">V=İşyerindeki </w:t>
      </w:r>
      <w:proofErr w:type="gramStart"/>
      <w:r>
        <w:t>nötralizasyon</w:t>
      </w:r>
      <w:proofErr w:type="gramEnd"/>
      <w:r>
        <w:t xml:space="preserve"> kazanları toplam hacmi (m3) </w:t>
      </w:r>
    </w:p>
    <w:p w:rsidR="00E81F00" w:rsidRDefault="002B5A1B">
      <w:pPr>
        <w:ind w:left="-5"/>
      </w:pPr>
      <w:r>
        <w:t xml:space="preserve">N= Günde şarj sayı (1 </w:t>
      </w:r>
      <w:r w:rsidR="00D05AFA" w:rsidRPr="00622756">
        <w:rPr>
          <w:color w:val="auto"/>
        </w:rPr>
        <w:t xml:space="preserve">- </w:t>
      </w:r>
      <w:r w:rsidR="00C028AD" w:rsidRPr="00622756">
        <w:rPr>
          <w:color w:val="auto"/>
        </w:rPr>
        <w:t>4</w:t>
      </w:r>
      <w:r w:rsidR="00BF7A1D" w:rsidRPr="00622756">
        <w:rPr>
          <w:color w:val="auto"/>
        </w:rPr>
        <w:t xml:space="preserve">)  </w:t>
      </w:r>
    </w:p>
    <w:p w:rsidR="00E81F00" w:rsidRDefault="00BF7A1D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E81F00" w:rsidRDefault="00BF7A1D">
      <w:pPr>
        <w:spacing w:after="4" w:line="267" w:lineRule="auto"/>
        <w:ind w:left="-5" w:right="2813"/>
        <w:jc w:val="left"/>
      </w:pPr>
      <w:r>
        <w:rPr>
          <w:b/>
        </w:rPr>
        <w:t>Asit Yağ Üretim Kapasitesi = K x 0,95 x 0,25 = …kg/</w:t>
      </w:r>
      <w:proofErr w:type="gramStart"/>
      <w:r>
        <w:rPr>
          <w:b/>
        </w:rPr>
        <w:t xml:space="preserve">yıl  </w:t>
      </w:r>
      <w:proofErr w:type="spellStart"/>
      <w:r>
        <w:t>Sopstoktan</w:t>
      </w:r>
      <w:proofErr w:type="spellEnd"/>
      <w:proofErr w:type="gramEnd"/>
      <w:r>
        <w:t xml:space="preserve"> elde edilen Asit Yağ oranı %25’tir. </w:t>
      </w:r>
    </w:p>
    <w:p w:rsidR="00E81F00" w:rsidRDefault="00BF7A1D">
      <w:pPr>
        <w:spacing w:after="22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E81F00" w:rsidRDefault="00BF7A1D">
      <w:pPr>
        <w:ind w:left="-5"/>
      </w:pPr>
      <w:r>
        <w:t xml:space="preserve">İhtiyaç maddeleri:  </w:t>
      </w:r>
    </w:p>
    <w:p w:rsidR="00E81F00" w:rsidRDefault="00BF7A1D">
      <w:pPr>
        <w:spacing w:after="1038"/>
        <w:ind w:left="-5"/>
      </w:pPr>
      <w:proofErr w:type="spellStart"/>
      <w:r>
        <w:t>Sülfirik</w:t>
      </w:r>
      <w:proofErr w:type="spellEnd"/>
      <w:r>
        <w:t xml:space="preserve"> asit (66 be): % </w:t>
      </w:r>
      <w:r w:rsidR="00D05AFA" w:rsidRPr="00622756">
        <w:rPr>
          <w:color w:val="auto"/>
        </w:rPr>
        <w:t xml:space="preserve"> </w:t>
      </w:r>
      <w:r w:rsidR="00C028AD" w:rsidRPr="00622756">
        <w:rPr>
          <w:color w:val="auto"/>
        </w:rPr>
        <w:t>8</w:t>
      </w:r>
      <w:r w:rsidRPr="00622756">
        <w:rPr>
          <w:color w:val="auto"/>
        </w:rPr>
        <w:t xml:space="preserve"> </w:t>
      </w:r>
    </w:p>
    <w:p w:rsidR="00E81F00" w:rsidRDefault="00BF7A1D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>1</w:t>
      </w:r>
      <w:r>
        <w:rPr>
          <w:rFonts w:ascii="Calibri" w:eastAsia="Calibri" w:hAnsi="Calibri" w:cs="Calibri"/>
          <w:sz w:val="22"/>
        </w:rPr>
        <w:t xml:space="preserve"> / </w:t>
      </w:r>
      <w:r>
        <w:rPr>
          <w:rFonts w:ascii="Calibri" w:eastAsia="Calibri" w:hAnsi="Calibri" w:cs="Calibri"/>
          <w:b/>
          <w:sz w:val="22"/>
        </w:rPr>
        <w:t>1</w:t>
      </w:r>
      <w:r>
        <w:rPr>
          <w:rFonts w:ascii="Calibri" w:eastAsia="Calibri" w:hAnsi="Calibri" w:cs="Calibri"/>
          <w:sz w:val="22"/>
        </w:rPr>
        <w:t xml:space="preserve"> </w:t>
      </w:r>
    </w:p>
    <w:p w:rsidR="00B325E1" w:rsidRDefault="00B325E1" w:rsidP="00B325E1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B325E1" w:rsidRDefault="00B325E1" w:rsidP="00B325E1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B325E1" w:rsidRDefault="00B325E1" w:rsidP="00B325E1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B325E1" w:rsidRDefault="00B325E1" w:rsidP="00B325E1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B325E1" w:rsidRPr="002B5A1B" w:rsidRDefault="00B325E1" w:rsidP="00B325E1">
      <w:pPr>
        <w:spacing w:after="0" w:line="259" w:lineRule="auto"/>
        <w:ind w:left="0" w:firstLine="0"/>
        <w:jc w:val="left"/>
        <w:rPr>
          <w:b/>
        </w:rPr>
      </w:pPr>
    </w:p>
    <w:p w:rsidR="00E81F00" w:rsidRDefault="00E81F00">
      <w:pPr>
        <w:spacing w:after="0" w:line="259" w:lineRule="auto"/>
        <w:ind w:left="0" w:firstLine="0"/>
        <w:jc w:val="left"/>
      </w:pPr>
    </w:p>
    <w:sectPr w:rsidR="00E81F00">
      <w:pgSz w:w="11906" w:h="16838"/>
      <w:pgMar w:top="1440" w:right="113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00"/>
    <w:rsid w:val="002020FC"/>
    <w:rsid w:val="002B5A1B"/>
    <w:rsid w:val="00622756"/>
    <w:rsid w:val="006D2915"/>
    <w:rsid w:val="007529A6"/>
    <w:rsid w:val="008123FA"/>
    <w:rsid w:val="00952734"/>
    <w:rsid w:val="0096579B"/>
    <w:rsid w:val="00B325E1"/>
    <w:rsid w:val="00BF7A1D"/>
    <w:rsid w:val="00C028AD"/>
    <w:rsid w:val="00C221F1"/>
    <w:rsid w:val="00D05AFA"/>
    <w:rsid w:val="00E81F00"/>
    <w:rsid w:val="00F7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hp</cp:lastModifiedBy>
  <cp:revision>2</cp:revision>
  <dcterms:created xsi:type="dcterms:W3CDTF">2020-11-22T12:13:00Z</dcterms:created>
  <dcterms:modified xsi:type="dcterms:W3CDTF">2020-11-22T12:13:00Z</dcterms:modified>
</cp:coreProperties>
</file>